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9A287E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56.2pt;margin-top:-20.7pt;width:86.55pt;height:88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nQ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" filled="f" stroked="f">
            <v:textbox>
              <w:txbxContent>
                <w:p w:rsidR="00A57246" w:rsidRDefault="00421D62">
                  <w:r>
                    <w:rPr>
                      <w:noProof/>
                    </w:rPr>
                    <w:drawing>
                      <wp:inline distT="0" distB="0" distL="0" distR="0">
                        <wp:extent cx="800100" cy="800100"/>
                        <wp:effectExtent l="19050" t="0" r="0" b="0"/>
                        <wp:docPr id="4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425" cy="79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sz w:val="30"/>
          <w:szCs w:val="30"/>
        </w:rPr>
        <w:pict>
          <v:shape id="Text Box 2" o:spid="_x0000_s1026" type="#_x0000_t202" style="position:absolute;left:0;text-align:left;margin-left:8.9pt;margin-top:-56pt;width:454.75pt;height:72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" stroked="f">
            <v:textbox style="mso-next-textbox:#Text Box 2">
              <w:txbxContent>
                <w:p w:rsidR="00A57246" w:rsidRDefault="00A57246" w:rsidP="00280331">
                  <w:pPr>
                    <w:ind w:firstLine="70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12894" cy="843304"/>
                        <wp:effectExtent l="19050" t="0" r="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0754" cy="842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elacomgrelha"/>
        <w:tblW w:w="9747" w:type="dxa"/>
        <w:tblLook w:val="04A0"/>
      </w:tblPr>
      <w:tblGrid>
        <w:gridCol w:w="2802"/>
        <w:gridCol w:w="694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352FC2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</w:p>
          <w:p w:rsidR="00352FC2" w:rsidRDefault="00BA5DEC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275CAF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Pr="006E2CA2" w:rsidRDefault="00BA5DEC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Ficha de trabalho</w:t>
            </w:r>
            <w:r w:rsidR="0005135F">
              <w:rPr>
                <w:b/>
                <w:color w:val="000000" w:themeColor="text1"/>
                <w:sz w:val="32"/>
                <w:szCs w:val="32"/>
              </w:rPr>
              <w:t xml:space="preserve"> - 2</w:t>
            </w:r>
          </w:p>
          <w:p w:rsidR="006C77BB" w:rsidRPr="006C77BB" w:rsidRDefault="006C77BB" w:rsidP="00DF7BEB">
            <w:pPr>
              <w:pStyle w:val="PargrafodaLista"/>
              <w:tabs>
                <w:tab w:val="left" w:pos="142"/>
                <w:tab w:val="left" w:pos="284"/>
                <w:tab w:val="left" w:pos="542"/>
              </w:tabs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5A1438" w:rsidRPr="00877E39" w:rsidTr="00043025">
        <w:trPr>
          <w:trHeight w:val="421"/>
        </w:trPr>
        <w:tc>
          <w:tcPr>
            <w:tcW w:w="2802" w:type="dxa"/>
          </w:tcPr>
          <w:p w:rsidR="005A1438" w:rsidRPr="00230BE9" w:rsidRDefault="00275CAF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</w:t>
            </w:r>
            <w:r w:rsidR="005A1438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5A1438" w:rsidRPr="005A1438" w:rsidRDefault="00275CAF" w:rsidP="0005135F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="007F3B7F">
              <w:rPr>
                <w:color w:val="000000" w:themeColor="text1"/>
                <w:sz w:val="20"/>
                <w:szCs w:val="20"/>
              </w:rPr>
              <w:t xml:space="preserve"> </w:t>
            </w:r>
            <w:r w:rsidR="005A1438">
              <w:rPr>
                <w:color w:val="000000" w:themeColor="text1"/>
                <w:sz w:val="20"/>
                <w:szCs w:val="20"/>
              </w:rPr>
              <w:t>de</w:t>
            </w:r>
            <w:r w:rsidR="0005135F">
              <w:rPr>
                <w:color w:val="000000" w:themeColor="text1"/>
                <w:sz w:val="20"/>
                <w:szCs w:val="20"/>
              </w:rPr>
              <w:t xml:space="preserve"> Outubro</w:t>
            </w:r>
            <w:r w:rsidR="001667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A1438" w:rsidRPr="006E2CA2">
              <w:rPr>
                <w:color w:val="000000" w:themeColor="text1"/>
                <w:sz w:val="20"/>
                <w:szCs w:val="20"/>
              </w:rPr>
              <w:t>de 201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3C03CB" w:rsidRPr="003C03CB" w:rsidRDefault="003C03CB" w:rsidP="00280331">
      <w:pPr>
        <w:tabs>
          <w:tab w:val="left" w:pos="142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A97F7C" w:rsidRPr="00A97F7C" w:rsidRDefault="00A97F7C" w:rsidP="0005135F">
      <w:pPr>
        <w:spacing w:after="0" w:line="360" w:lineRule="auto"/>
        <w:rPr>
          <w:rStyle w:val="a"/>
          <w:rFonts w:ascii="Arial" w:hAnsi="Arial" w:cs="Arial"/>
          <w:b/>
          <w:spacing w:val="-15"/>
          <w:u w:val="single"/>
        </w:rPr>
      </w:pPr>
    </w:p>
    <w:p w:rsidR="00A97F7C" w:rsidRDefault="0005135F" w:rsidP="0005135F">
      <w:pPr>
        <w:spacing w:after="0"/>
        <w:jc w:val="center"/>
        <w:rPr>
          <w:rStyle w:val="a"/>
          <w:rFonts w:ascii="Arial" w:hAnsi="Arial" w:cs="Arial"/>
          <w:b/>
          <w:u w:val="single"/>
        </w:rPr>
      </w:pPr>
      <w:r>
        <w:rPr>
          <w:rStyle w:val="a"/>
          <w:rFonts w:ascii="Arial" w:hAnsi="Arial" w:cs="Arial"/>
          <w:b/>
          <w:u w:val="single"/>
        </w:rPr>
        <w:t>GRUPO I</w:t>
      </w:r>
    </w:p>
    <w:p w:rsidR="0005135F" w:rsidRPr="009023E0" w:rsidRDefault="0005135F" w:rsidP="0005135F">
      <w:pPr>
        <w:spacing w:after="0"/>
        <w:jc w:val="center"/>
        <w:rPr>
          <w:rStyle w:val="a"/>
          <w:rFonts w:ascii="Arial" w:hAnsi="Arial" w:cs="Arial"/>
          <w:b/>
          <w:u w:val="single"/>
        </w:rPr>
      </w:pPr>
    </w:p>
    <w:p w:rsidR="0005135F" w:rsidRPr="009023E0" w:rsidRDefault="0005135F" w:rsidP="0005135F">
      <w:pPr>
        <w:autoSpaceDE w:val="0"/>
        <w:autoSpaceDN w:val="0"/>
        <w:adjustRightInd w:val="0"/>
        <w:spacing w:after="0"/>
        <w:jc w:val="both"/>
        <w:rPr>
          <w:rStyle w:val="a"/>
          <w:rFonts w:ascii="Arial" w:hAnsi="Arial" w:cs="Arial"/>
          <w:i/>
          <w:spacing w:val="15"/>
        </w:rPr>
      </w:pPr>
      <w:r w:rsidRPr="009023E0">
        <w:rPr>
          <w:rStyle w:val="a"/>
          <w:rFonts w:ascii="Arial" w:hAnsi="Arial" w:cs="Arial"/>
          <w:b/>
          <w:spacing w:val="-15"/>
        </w:rPr>
        <w:t>Texto nº 1</w:t>
      </w:r>
      <w:r w:rsidRPr="009023E0">
        <w:rPr>
          <w:rStyle w:val="a"/>
          <w:rFonts w:ascii="Arial" w:hAnsi="Arial" w:cs="Arial"/>
          <w:i/>
          <w:spacing w:val="15"/>
        </w:rPr>
        <w:t xml:space="preserve"> </w:t>
      </w:r>
    </w:p>
    <w:p w:rsidR="0005135F" w:rsidRPr="009023E0" w:rsidRDefault="0005135F" w:rsidP="0005135F">
      <w:pPr>
        <w:autoSpaceDE w:val="0"/>
        <w:autoSpaceDN w:val="0"/>
        <w:adjustRightInd w:val="0"/>
        <w:spacing w:before="240" w:after="0"/>
        <w:ind w:left="851" w:right="567"/>
        <w:jc w:val="both"/>
        <w:rPr>
          <w:rStyle w:val="a"/>
          <w:rFonts w:ascii="Arial" w:hAnsi="Arial" w:cs="Arial"/>
          <w:i/>
        </w:rPr>
      </w:pPr>
      <w:r w:rsidRPr="009023E0">
        <w:rPr>
          <w:rStyle w:val="a"/>
          <w:rFonts w:ascii="Arial" w:hAnsi="Arial" w:cs="Arial"/>
          <w:i/>
          <w:spacing w:val="15"/>
        </w:rPr>
        <w:t>“ Na Europa, desde 1946 o optimismo renasceu e a confiança começou a ganhar raízes. Em 1947-48 os índices de expor</w:t>
      </w:r>
      <w:r w:rsidRPr="009023E0">
        <w:rPr>
          <w:rStyle w:val="l6"/>
          <w:rFonts w:ascii="Arial" w:hAnsi="Arial" w:cs="Arial"/>
          <w:i/>
          <w:spacing w:val="15"/>
        </w:rPr>
        <w:t>tações atingiram valores bastante significativos. A econom</w:t>
      </w:r>
      <w:r w:rsidRPr="009023E0">
        <w:rPr>
          <w:rStyle w:val="l7"/>
          <w:rFonts w:ascii="Arial" w:hAnsi="Arial" w:cs="Arial"/>
          <w:i/>
          <w:spacing w:val="15"/>
        </w:rPr>
        <w:t>ia mundial, lenta</w:t>
      </w:r>
      <w:r w:rsidRPr="009023E0">
        <w:rPr>
          <w:rStyle w:val="l6"/>
          <w:rFonts w:ascii="Arial" w:hAnsi="Arial" w:cs="Arial"/>
          <w:i/>
          <w:spacing w:val="15"/>
        </w:rPr>
        <w:t xml:space="preserve">mente, recuperava e entrava na </w:t>
      </w:r>
      <w:r w:rsidRPr="009023E0">
        <w:rPr>
          <w:rStyle w:val="a"/>
          <w:rFonts w:ascii="Arial" w:hAnsi="Arial" w:cs="Arial"/>
          <w:i/>
        </w:rPr>
        <w:t>“normalidade”.</w:t>
      </w:r>
    </w:p>
    <w:p w:rsidR="0005135F" w:rsidRPr="009023E0" w:rsidRDefault="0005135F" w:rsidP="0005135F">
      <w:pPr>
        <w:autoSpaceDE w:val="0"/>
        <w:autoSpaceDN w:val="0"/>
        <w:adjustRightInd w:val="0"/>
        <w:spacing w:before="240" w:after="0"/>
        <w:jc w:val="both"/>
        <w:rPr>
          <w:rStyle w:val="l6"/>
          <w:rFonts w:ascii="Arial" w:hAnsi="Arial" w:cs="Arial"/>
          <w:spacing w:val="15"/>
        </w:rPr>
      </w:pPr>
      <w:r w:rsidRPr="009023E0">
        <w:rPr>
          <w:rStyle w:val="a"/>
          <w:rFonts w:ascii="Arial" w:hAnsi="Arial" w:cs="Arial"/>
          <w:b/>
          <w:spacing w:val="15"/>
        </w:rPr>
        <w:t>1.</w:t>
      </w:r>
      <w:r w:rsidRPr="009023E0">
        <w:rPr>
          <w:rStyle w:val="a"/>
          <w:rFonts w:ascii="Arial" w:hAnsi="Arial" w:cs="Arial"/>
          <w:spacing w:val="15"/>
        </w:rPr>
        <w:t xml:space="preserve"> Apres</w:t>
      </w:r>
      <w:r w:rsidRPr="009023E0">
        <w:rPr>
          <w:rStyle w:val="l6"/>
          <w:rFonts w:ascii="Arial" w:hAnsi="Arial" w:cs="Arial"/>
          <w:spacing w:val="15"/>
        </w:rPr>
        <w:t>ente a</w:t>
      </w:r>
      <w:r w:rsidRPr="009023E0">
        <w:rPr>
          <w:rStyle w:val="l7"/>
          <w:rFonts w:ascii="Arial" w:hAnsi="Arial" w:cs="Arial"/>
          <w:spacing w:val="15"/>
        </w:rPr>
        <w:t xml:space="preserve">s principais </w:t>
      </w:r>
      <w:r w:rsidRPr="009023E0">
        <w:rPr>
          <w:rStyle w:val="l8"/>
          <w:rFonts w:ascii="Arial" w:hAnsi="Arial" w:cs="Arial"/>
          <w:spacing w:val="15"/>
        </w:rPr>
        <w:t>razõe</w:t>
      </w:r>
      <w:r w:rsidRPr="009023E0">
        <w:rPr>
          <w:rStyle w:val="l6"/>
          <w:rFonts w:ascii="Arial" w:hAnsi="Arial" w:cs="Arial"/>
          <w:spacing w:val="15"/>
        </w:rPr>
        <w:t xml:space="preserve">s da rápida </w:t>
      </w:r>
      <w:r w:rsidRPr="009023E0">
        <w:rPr>
          <w:rStyle w:val="l7"/>
          <w:rFonts w:ascii="Arial" w:hAnsi="Arial" w:cs="Arial"/>
          <w:spacing w:val="15"/>
        </w:rPr>
        <w:t>reconstrução euro</w:t>
      </w:r>
      <w:r w:rsidRPr="009023E0">
        <w:rPr>
          <w:rStyle w:val="l6"/>
          <w:rFonts w:ascii="Arial" w:hAnsi="Arial" w:cs="Arial"/>
          <w:spacing w:val="15"/>
        </w:rPr>
        <w:t>peia.</w:t>
      </w:r>
    </w:p>
    <w:p w:rsidR="0005135F" w:rsidRPr="009023E0" w:rsidRDefault="0005135F" w:rsidP="0005135F">
      <w:pPr>
        <w:autoSpaceDE w:val="0"/>
        <w:autoSpaceDN w:val="0"/>
        <w:adjustRightInd w:val="0"/>
        <w:spacing w:before="240" w:after="0"/>
        <w:jc w:val="both"/>
        <w:rPr>
          <w:rStyle w:val="l7"/>
          <w:rFonts w:ascii="Arial" w:hAnsi="Arial" w:cs="Arial"/>
          <w:spacing w:val="15"/>
        </w:rPr>
      </w:pPr>
      <w:r w:rsidRPr="009023E0">
        <w:rPr>
          <w:rStyle w:val="l6"/>
          <w:rFonts w:ascii="Arial" w:hAnsi="Arial" w:cs="Arial"/>
          <w:b/>
          <w:spacing w:val="15"/>
        </w:rPr>
        <w:t>2</w:t>
      </w:r>
      <w:r w:rsidRPr="009023E0">
        <w:rPr>
          <w:rStyle w:val="l6"/>
          <w:rFonts w:ascii="Arial" w:hAnsi="Arial" w:cs="Arial"/>
          <w:spacing w:val="15"/>
        </w:rPr>
        <w:t xml:space="preserve">. </w:t>
      </w:r>
      <w:r w:rsidRPr="009023E0">
        <w:rPr>
          <w:rStyle w:val="a"/>
          <w:rFonts w:ascii="Arial" w:hAnsi="Arial" w:cs="Arial"/>
          <w:spacing w:val="15"/>
        </w:rPr>
        <w:t>Apres</w:t>
      </w:r>
      <w:r w:rsidRPr="009023E0">
        <w:rPr>
          <w:rStyle w:val="l6"/>
          <w:rFonts w:ascii="Arial" w:hAnsi="Arial" w:cs="Arial"/>
          <w:spacing w:val="15"/>
        </w:rPr>
        <w:t>ente os principais objec</w:t>
      </w:r>
      <w:r w:rsidRPr="009023E0">
        <w:rPr>
          <w:rStyle w:val="l7"/>
          <w:rFonts w:ascii="Arial" w:hAnsi="Arial" w:cs="Arial"/>
          <w:spacing w:val="15"/>
        </w:rPr>
        <w:t>tivos da ajuda “</w:t>
      </w:r>
      <w:r w:rsidRPr="009023E0">
        <w:rPr>
          <w:rStyle w:val="l6"/>
          <w:rFonts w:ascii="Arial" w:hAnsi="Arial" w:cs="Arial"/>
          <w:spacing w:val="15"/>
        </w:rPr>
        <w:t xml:space="preserve">desinteressada” dos EUA </w:t>
      </w:r>
      <w:r w:rsidRPr="009023E0">
        <w:rPr>
          <w:rStyle w:val="l9"/>
          <w:rFonts w:ascii="Arial" w:hAnsi="Arial" w:cs="Arial"/>
          <w:spacing w:val="15"/>
        </w:rPr>
        <w:t>à Europa no pó</w:t>
      </w:r>
      <w:r w:rsidRPr="009023E0">
        <w:rPr>
          <w:rStyle w:val="l6"/>
          <w:rFonts w:ascii="Arial" w:hAnsi="Arial" w:cs="Arial"/>
          <w:spacing w:val="15"/>
        </w:rPr>
        <w:t>s II Guerra Mun</w:t>
      </w:r>
      <w:r w:rsidRPr="009023E0">
        <w:rPr>
          <w:rStyle w:val="l7"/>
          <w:rFonts w:ascii="Arial" w:hAnsi="Arial" w:cs="Arial"/>
          <w:spacing w:val="15"/>
        </w:rPr>
        <w:t>dial.</w:t>
      </w:r>
    </w:p>
    <w:p w:rsidR="009023E0" w:rsidRPr="009023E0" w:rsidRDefault="009023E0" w:rsidP="0005135F">
      <w:pPr>
        <w:autoSpaceDE w:val="0"/>
        <w:autoSpaceDN w:val="0"/>
        <w:adjustRightInd w:val="0"/>
        <w:spacing w:before="240" w:after="0"/>
        <w:jc w:val="both"/>
        <w:rPr>
          <w:rStyle w:val="l7"/>
          <w:rFonts w:ascii="Arial" w:hAnsi="Arial" w:cs="Arial"/>
          <w:spacing w:val="15"/>
        </w:rPr>
      </w:pPr>
      <w:r w:rsidRPr="009023E0">
        <w:rPr>
          <w:rStyle w:val="l7"/>
          <w:rFonts w:ascii="Arial" w:hAnsi="Arial" w:cs="Arial"/>
          <w:b/>
          <w:spacing w:val="15"/>
        </w:rPr>
        <w:t xml:space="preserve">3. </w:t>
      </w:r>
      <w:r w:rsidRPr="009023E0">
        <w:rPr>
          <w:rStyle w:val="l7"/>
          <w:rFonts w:ascii="Arial" w:hAnsi="Arial" w:cs="Arial"/>
          <w:spacing w:val="15"/>
        </w:rPr>
        <w:t>Refere qual foi o aspecto responsável pelo rápido aumento do volume do comércio mundial no período Pós-II Guerra Mundial.</w:t>
      </w:r>
    </w:p>
    <w:p w:rsidR="0005135F" w:rsidRPr="009023E0" w:rsidRDefault="0005135F" w:rsidP="0005135F">
      <w:pPr>
        <w:spacing w:after="0"/>
        <w:jc w:val="center"/>
        <w:rPr>
          <w:rStyle w:val="a"/>
          <w:rFonts w:ascii="Arial" w:hAnsi="Arial" w:cs="Arial"/>
          <w:b/>
          <w:u w:val="single"/>
        </w:rPr>
      </w:pPr>
    </w:p>
    <w:p w:rsidR="0005135F" w:rsidRDefault="0005135F" w:rsidP="0005135F">
      <w:pPr>
        <w:spacing w:after="0"/>
        <w:jc w:val="center"/>
        <w:rPr>
          <w:rStyle w:val="a"/>
          <w:rFonts w:ascii="Arial" w:hAnsi="Arial" w:cs="Arial"/>
          <w:b/>
          <w:u w:val="single"/>
        </w:rPr>
      </w:pPr>
    </w:p>
    <w:p w:rsidR="00497FCE" w:rsidRPr="009023E0" w:rsidRDefault="00497FCE" w:rsidP="0005135F">
      <w:pPr>
        <w:spacing w:after="0"/>
        <w:jc w:val="center"/>
        <w:rPr>
          <w:rStyle w:val="a"/>
          <w:rFonts w:ascii="Arial" w:hAnsi="Arial" w:cs="Arial"/>
          <w:b/>
          <w:u w:val="single"/>
        </w:rPr>
      </w:pPr>
    </w:p>
    <w:p w:rsidR="0005135F" w:rsidRPr="009023E0" w:rsidRDefault="0005135F" w:rsidP="0005135F">
      <w:pPr>
        <w:spacing w:after="0"/>
        <w:jc w:val="center"/>
        <w:rPr>
          <w:rStyle w:val="l7"/>
          <w:rFonts w:ascii="Arial" w:hAnsi="Arial" w:cs="Arial"/>
          <w:b/>
          <w:u w:val="single"/>
        </w:rPr>
      </w:pPr>
      <w:r w:rsidRPr="009023E0">
        <w:rPr>
          <w:rStyle w:val="a"/>
          <w:rFonts w:ascii="Arial" w:hAnsi="Arial" w:cs="Arial"/>
          <w:b/>
          <w:u w:val="single"/>
        </w:rPr>
        <w:t>GRUPO II</w:t>
      </w:r>
    </w:p>
    <w:p w:rsidR="00497FCE" w:rsidRDefault="00497FCE" w:rsidP="0005135F">
      <w:pPr>
        <w:autoSpaceDE w:val="0"/>
        <w:autoSpaceDN w:val="0"/>
        <w:adjustRightInd w:val="0"/>
        <w:spacing w:before="240" w:after="0"/>
        <w:jc w:val="both"/>
        <w:rPr>
          <w:rStyle w:val="a"/>
          <w:rFonts w:ascii="Arial" w:hAnsi="Arial" w:cs="Arial"/>
          <w:b/>
          <w:spacing w:val="-15"/>
        </w:rPr>
      </w:pPr>
    </w:p>
    <w:p w:rsidR="0005135F" w:rsidRPr="009023E0" w:rsidRDefault="0005135F" w:rsidP="0005135F">
      <w:pPr>
        <w:autoSpaceDE w:val="0"/>
        <w:autoSpaceDN w:val="0"/>
        <w:adjustRightInd w:val="0"/>
        <w:spacing w:before="240" w:after="0"/>
        <w:jc w:val="both"/>
        <w:rPr>
          <w:rStyle w:val="a"/>
          <w:rFonts w:ascii="Arial" w:hAnsi="Arial" w:cs="Arial"/>
          <w:b/>
          <w:spacing w:val="-15"/>
        </w:rPr>
      </w:pPr>
      <w:r w:rsidRPr="009023E0">
        <w:rPr>
          <w:rStyle w:val="a"/>
          <w:rFonts w:ascii="Arial" w:hAnsi="Arial" w:cs="Arial"/>
          <w:b/>
          <w:spacing w:val="-15"/>
        </w:rPr>
        <w:t>Texto nº2</w:t>
      </w:r>
    </w:p>
    <w:p w:rsidR="0005135F" w:rsidRPr="009023E0" w:rsidRDefault="0005135F" w:rsidP="0005135F">
      <w:pPr>
        <w:autoSpaceDE w:val="0"/>
        <w:autoSpaceDN w:val="0"/>
        <w:adjustRightInd w:val="0"/>
        <w:spacing w:before="240" w:after="0"/>
        <w:ind w:left="851"/>
        <w:jc w:val="both"/>
        <w:rPr>
          <w:rStyle w:val="a"/>
          <w:rFonts w:ascii="Arial" w:hAnsi="Arial" w:cs="Arial"/>
          <w:i/>
          <w:spacing w:val="60"/>
        </w:rPr>
      </w:pPr>
      <w:r w:rsidRPr="009023E0">
        <w:rPr>
          <w:rStyle w:val="a"/>
          <w:rFonts w:ascii="Arial" w:hAnsi="Arial" w:cs="Arial"/>
          <w:i/>
          <w:spacing w:val="15"/>
        </w:rPr>
        <w:t xml:space="preserve">“Situando no tempo a Guerra Fria, podemos afirmar que esta dominou as relações geoestratégicas mundiais na </w:t>
      </w:r>
      <w:r w:rsidRPr="009023E0">
        <w:rPr>
          <w:rStyle w:val="a"/>
          <w:rFonts w:ascii="Arial" w:hAnsi="Arial" w:cs="Arial"/>
          <w:i/>
        </w:rPr>
        <w:t>segunda metade do sec. XX, tendo começado a germinar em 1945-47 e extinguindo-se a partir de 1989.”</w:t>
      </w:r>
    </w:p>
    <w:p w:rsidR="0005135F" w:rsidRPr="009023E0" w:rsidRDefault="0005135F" w:rsidP="0005135F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after="0"/>
        <w:jc w:val="both"/>
        <w:rPr>
          <w:rStyle w:val="l10"/>
          <w:rFonts w:ascii="Arial" w:hAnsi="Arial" w:cs="Arial"/>
          <w:b/>
          <w:spacing w:val="60"/>
        </w:rPr>
      </w:pPr>
      <w:r w:rsidRPr="009023E0">
        <w:rPr>
          <w:rStyle w:val="l7"/>
          <w:rFonts w:ascii="Arial" w:hAnsi="Arial" w:cs="Arial"/>
          <w:b/>
          <w:spacing w:val="60"/>
        </w:rPr>
        <w:t>1.</w:t>
      </w:r>
      <w:r w:rsidRPr="009023E0">
        <w:rPr>
          <w:rFonts w:ascii="Arial" w:hAnsi="Arial" w:cs="Arial"/>
        </w:rPr>
        <w:t>Define “guerra fria”.</w:t>
      </w:r>
    </w:p>
    <w:p w:rsidR="0005135F" w:rsidRDefault="0005135F" w:rsidP="0005135F">
      <w:pPr>
        <w:autoSpaceDE w:val="0"/>
        <w:autoSpaceDN w:val="0"/>
        <w:adjustRightInd w:val="0"/>
        <w:spacing w:before="240" w:after="0"/>
        <w:jc w:val="both"/>
        <w:rPr>
          <w:rStyle w:val="l7"/>
          <w:rFonts w:ascii="Arial" w:hAnsi="Arial" w:cs="Arial"/>
          <w:spacing w:val="15"/>
        </w:rPr>
      </w:pPr>
      <w:r w:rsidRPr="009023E0">
        <w:rPr>
          <w:rStyle w:val="a"/>
          <w:rFonts w:ascii="Arial" w:hAnsi="Arial" w:cs="Arial"/>
          <w:b/>
          <w:spacing w:val="15"/>
        </w:rPr>
        <w:t xml:space="preserve">2. </w:t>
      </w:r>
      <w:r w:rsidRPr="009023E0">
        <w:rPr>
          <w:rStyle w:val="a"/>
          <w:rFonts w:ascii="Arial" w:hAnsi="Arial" w:cs="Arial"/>
          <w:spacing w:val="15"/>
        </w:rPr>
        <w:t>Enumer</w:t>
      </w:r>
      <w:r w:rsidRPr="009023E0">
        <w:rPr>
          <w:rStyle w:val="l7"/>
          <w:rFonts w:ascii="Arial" w:hAnsi="Arial" w:cs="Arial"/>
          <w:spacing w:val="15"/>
        </w:rPr>
        <w:t>a as gra</w:t>
      </w:r>
      <w:r w:rsidRPr="009023E0">
        <w:rPr>
          <w:rStyle w:val="l6"/>
          <w:rFonts w:ascii="Arial" w:hAnsi="Arial" w:cs="Arial"/>
          <w:spacing w:val="15"/>
        </w:rPr>
        <w:t>ndes m</w:t>
      </w:r>
      <w:r w:rsidRPr="009023E0">
        <w:rPr>
          <w:rStyle w:val="l7"/>
          <w:rFonts w:ascii="Arial" w:hAnsi="Arial" w:cs="Arial"/>
          <w:spacing w:val="15"/>
        </w:rPr>
        <w:t xml:space="preserve">arcas </w:t>
      </w:r>
      <w:r w:rsidRPr="009023E0">
        <w:rPr>
          <w:rStyle w:val="l6"/>
          <w:rFonts w:ascii="Arial" w:hAnsi="Arial" w:cs="Arial"/>
          <w:spacing w:val="15"/>
        </w:rPr>
        <w:t>que ca</w:t>
      </w:r>
      <w:r w:rsidRPr="009023E0">
        <w:rPr>
          <w:rStyle w:val="l7"/>
          <w:rFonts w:ascii="Arial" w:hAnsi="Arial" w:cs="Arial"/>
          <w:spacing w:val="15"/>
        </w:rPr>
        <w:t>racter</w:t>
      </w:r>
      <w:r w:rsidRPr="009023E0">
        <w:rPr>
          <w:rStyle w:val="l6"/>
          <w:rFonts w:ascii="Arial" w:hAnsi="Arial" w:cs="Arial"/>
          <w:spacing w:val="15"/>
        </w:rPr>
        <w:t xml:space="preserve">izaram o período da Guerra </w:t>
      </w:r>
      <w:r w:rsidRPr="009023E0">
        <w:rPr>
          <w:rStyle w:val="l7"/>
          <w:rFonts w:ascii="Arial" w:hAnsi="Arial" w:cs="Arial"/>
          <w:spacing w:val="15"/>
        </w:rPr>
        <w:t>Fria.</w:t>
      </w:r>
    </w:p>
    <w:p w:rsidR="009023E0" w:rsidRPr="009023E0" w:rsidRDefault="009023E0" w:rsidP="0005135F">
      <w:pPr>
        <w:autoSpaceDE w:val="0"/>
        <w:autoSpaceDN w:val="0"/>
        <w:adjustRightInd w:val="0"/>
        <w:spacing w:before="240" w:after="0"/>
        <w:jc w:val="both"/>
        <w:rPr>
          <w:rStyle w:val="l7"/>
          <w:rFonts w:ascii="Arial" w:hAnsi="Arial" w:cs="Arial"/>
          <w:spacing w:val="15"/>
        </w:rPr>
      </w:pPr>
      <w:r>
        <w:rPr>
          <w:rStyle w:val="l7"/>
          <w:rFonts w:ascii="Arial" w:hAnsi="Arial" w:cs="Arial"/>
          <w:b/>
          <w:spacing w:val="15"/>
        </w:rPr>
        <w:t xml:space="preserve">3. </w:t>
      </w:r>
      <w:r w:rsidR="004B3A24">
        <w:rPr>
          <w:rStyle w:val="l7"/>
          <w:rFonts w:ascii="Arial" w:hAnsi="Arial" w:cs="Arial"/>
          <w:spacing w:val="15"/>
        </w:rPr>
        <w:t>Refere qual foi a importância da NATO e do PV na Guerra Fria.</w:t>
      </w:r>
    </w:p>
    <w:p w:rsidR="002D6482" w:rsidRPr="009023E0" w:rsidRDefault="0005135F" w:rsidP="0005135F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</w:rPr>
      </w:pPr>
      <w:r w:rsidRPr="009023E0">
        <w:rPr>
          <w:rStyle w:val="a"/>
          <w:rFonts w:ascii="Arial" w:hAnsi="Arial" w:cs="Arial"/>
          <w:b/>
          <w:spacing w:val="15"/>
        </w:rPr>
        <w:t>3.</w:t>
      </w:r>
      <w:r w:rsidRPr="009023E0">
        <w:rPr>
          <w:rStyle w:val="a"/>
          <w:rFonts w:ascii="Arial" w:hAnsi="Arial" w:cs="Arial"/>
          <w:spacing w:val="15"/>
        </w:rPr>
        <w:t xml:space="preserve"> Apres</w:t>
      </w:r>
      <w:r w:rsidRPr="009023E0">
        <w:rPr>
          <w:rStyle w:val="l6"/>
          <w:rFonts w:ascii="Arial" w:hAnsi="Arial" w:cs="Arial"/>
          <w:spacing w:val="15"/>
        </w:rPr>
        <w:t>enta as estratégias utilizadas pelos principa</w:t>
      </w:r>
      <w:r w:rsidRPr="009023E0">
        <w:rPr>
          <w:rStyle w:val="l7"/>
          <w:rFonts w:ascii="Arial" w:hAnsi="Arial" w:cs="Arial"/>
          <w:spacing w:val="15"/>
        </w:rPr>
        <w:t>is actor</w:t>
      </w:r>
      <w:r w:rsidRPr="009023E0">
        <w:rPr>
          <w:rStyle w:val="l6"/>
          <w:rFonts w:ascii="Arial" w:hAnsi="Arial" w:cs="Arial"/>
          <w:spacing w:val="15"/>
        </w:rPr>
        <w:t>es, na G</w:t>
      </w:r>
      <w:r w:rsidRPr="009023E0">
        <w:rPr>
          <w:rStyle w:val="l7"/>
          <w:rFonts w:ascii="Arial" w:hAnsi="Arial" w:cs="Arial"/>
          <w:spacing w:val="15"/>
        </w:rPr>
        <w:t>uerra Fri</w:t>
      </w:r>
      <w:r w:rsidRPr="009023E0">
        <w:rPr>
          <w:rStyle w:val="l6"/>
          <w:rFonts w:ascii="Arial" w:hAnsi="Arial" w:cs="Arial"/>
          <w:spacing w:val="15"/>
        </w:rPr>
        <w:t>a.</w:t>
      </w:r>
    </w:p>
    <w:p w:rsidR="00A97F7C" w:rsidRPr="00280331" w:rsidRDefault="00A97F7C" w:rsidP="00ED1ED9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sz w:val="20"/>
          <w:szCs w:val="20"/>
        </w:rPr>
      </w:pPr>
    </w:p>
    <w:sectPr w:rsidR="00A97F7C" w:rsidRPr="00280331" w:rsidSect="0005135F">
      <w:footerReference w:type="default" r:id="rId10"/>
      <w:pgSz w:w="11906" w:h="16838"/>
      <w:pgMar w:top="1134" w:right="1416" w:bottom="709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CE8" w:rsidRDefault="00812CE8" w:rsidP="00882E41">
      <w:pPr>
        <w:spacing w:after="0" w:line="240" w:lineRule="auto"/>
      </w:pPr>
      <w:r>
        <w:separator/>
      </w:r>
    </w:p>
  </w:endnote>
  <w:endnote w:type="continuationSeparator" w:id="1">
    <w:p w:rsidR="00812CE8" w:rsidRDefault="00812CE8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7"/>
      <w:gridCol w:w="8229"/>
    </w:tblGrid>
    <w:tr w:rsidR="00A57246" w:rsidTr="005A1438">
      <w:trPr>
        <w:trHeight w:val="659"/>
      </w:trPr>
      <w:tc>
        <w:tcPr>
          <w:tcW w:w="1022" w:type="dxa"/>
        </w:tcPr>
        <w:p w:rsidR="00A57246" w:rsidRPr="0008256F" w:rsidRDefault="009A287E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A57246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275CAF" w:rsidRPr="00275CAF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A57246" w:rsidRDefault="00BA5DEC" w:rsidP="00673E39">
          <w:pPr>
            <w:pStyle w:val="Rodap"/>
            <w:jc w:val="both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 12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.º Ano                                                                                                                                              </w:t>
          </w:r>
          <w:r w:rsidR="00F3579C">
            <w:rPr>
              <w:i/>
              <w:color w:val="365F91" w:themeColor="accent1" w:themeShade="BF"/>
              <w:sz w:val="16"/>
              <w:szCs w:val="16"/>
            </w:rPr>
            <w:t xml:space="preserve">             </w:t>
          </w:r>
          <w:r>
            <w:rPr>
              <w:i/>
              <w:color w:val="365F91" w:themeColor="accent1" w:themeShade="BF"/>
              <w:sz w:val="16"/>
              <w:szCs w:val="16"/>
            </w:rPr>
            <w:t>Ficha de trabalho</w:t>
          </w:r>
        </w:p>
        <w:p w:rsidR="00A57246" w:rsidRPr="009E362F" w:rsidRDefault="00A57246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inline distT="0" distB="0" distL="0" distR="0">
                <wp:extent cx="1866900" cy="280035"/>
                <wp:effectExtent l="19050" t="0" r="0" b="0"/>
                <wp:docPr id="3" name="Imagem 2" descr="rodapé esco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dapé escol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309" cy="280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7246" w:rsidTr="00B7546E">
      <w:tc>
        <w:tcPr>
          <w:tcW w:w="1022" w:type="dxa"/>
        </w:tcPr>
        <w:p w:rsidR="00A57246" w:rsidRPr="0008256F" w:rsidRDefault="00A57246">
          <w:pPr>
            <w:pStyle w:val="Rodap"/>
            <w:jc w:val="right"/>
            <w:rPr>
              <w:sz w:val="16"/>
              <w:szCs w:val="16"/>
            </w:rPr>
          </w:pPr>
        </w:p>
      </w:tc>
      <w:tc>
        <w:tcPr>
          <w:tcW w:w="8725" w:type="dxa"/>
        </w:tcPr>
        <w:p w:rsidR="00A57246" w:rsidRDefault="00A57246" w:rsidP="00673E39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</w:tc>
    </w:tr>
  </w:tbl>
  <w:p w:rsidR="00A57246" w:rsidRDefault="00A572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CE8" w:rsidRDefault="00812CE8" w:rsidP="00882E41">
      <w:pPr>
        <w:spacing w:after="0" w:line="240" w:lineRule="auto"/>
      </w:pPr>
      <w:r>
        <w:separator/>
      </w:r>
    </w:p>
  </w:footnote>
  <w:footnote w:type="continuationSeparator" w:id="1">
    <w:p w:rsidR="00812CE8" w:rsidRDefault="00812CE8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E6C04AA"/>
    <w:multiLevelType w:val="multilevel"/>
    <w:tmpl w:val="67CC7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0F5F6717"/>
    <w:multiLevelType w:val="multilevel"/>
    <w:tmpl w:val="04C2C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F51C6"/>
    <w:multiLevelType w:val="hybridMultilevel"/>
    <w:tmpl w:val="B7C813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170AF"/>
    <w:multiLevelType w:val="hybridMultilevel"/>
    <w:tmpl w:val="883AA4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0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13412"/>
    <w:multiLevelType w:val="hybridMultilevel"/>
    <w:tmpl w:val="E6BA32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C7F1A"/>
    <w:multiLevelType w:val="hybridMultilevel"/>
    <w:tmpl w:val="0218C8AA"/>
    <w:lvl w:ilvl="0" w:tplc="0AA4A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7"/>
  </w:num>
  <w:num w:numId="5">
    <w:abstractNumId w:val="13"/>
  </w:num>
  <w:num w:numId="6">
    <w:abstractNumId w:val="20"/>
  </w:num>
  <w:num w:numId="7">
    <w:abstractNumId w:val="19"/>
  </w:num>
  <w:num w:numId="8">
    <w:abstractNumId w:val="21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9"/>
  </w:num>
  <w:num w:numId="15">
    <w:abstractNumId w:val="16"/>
  </w:num>
  <w:num w:numId="16">
    <w:abstractNumId w:val="7"/>
  </w:num>
  <w:num w:numId="17">
    <w:abstractNumId w:val="15"/>
  </w:num>
  <w:num w:numId="18">
    <w:abstractNumId w:val="22"/>
  </w:num>
  <w:num w:numId="19">
    <w:abstractNumId w:val="6"/>
  </w:num>
  <w:num w:numId="20">
    <w:abstractNumId w:val="8"/>
  </w:num>
  <w:num w:numId="21">
    <w:abstractNumId w:val="4"/>
  </w:num>
  <w:num w:numId="22">
    <w:abstractNumId w:val="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0250"/>
    <w:rsid w:val="00002F49"/>
    <w:rsid w:val="000070FA"/>
    <w:rsid w:val="00021EB6"/>
    <w:rsid w:val="00026171"/>
    <w:rsid w:val="000377B3"/>
    <w:rsid w:val="00042584"/>
    <w:rsid w:val="00042F67"/>
    <w:rsid w:val="00043025"/>
    <w:rsid w:val="00044EC7"/>
    <w:rsid w:val="0005135F"/>
    <w:rsid w:val="00060E57"/>
    <w:rsid w:val="0006292A"/>
    <w:rsid w:val="00074C33"/>
    <w:rsid w:val="00075284"/>
    <w:rsid w:val="0007571C"/>
    <w:rsid w:val="00077346"/>
    <w:rsid w:val="0008256F"/>
    <w:rsid w:val="000B0A90"/>
    <w:rsid w:val="000B1E47"/>
    <w:rsid w:val="000B49E2"/>
    <w:rsid w:val="000B6CDD"/>
    <w:rsid w:val="000C10C8"/>
    <w:rsid w:val="000C182A"/>
    <w:rsid w:val="000C2411"/>
    <w:rsid w:val="000D1251"/>
    <w:rsid w:val="000E4329"/>
    <w:rsid w:val="00101EEC"/>
    <w:rsid w:val="00102C0C"/>
    <w:rsid w:val="0011075A"/>
    <w:rsid w:val="00111335"/>
    <w:rsid w:val="001150BA"/>
    <w:rsid w:val="00120B6C"/>
    <w:rsid w:val="00123F66"/>
    <w:rsid w:val="0013102C"/>
    <w:rsid w:val="001342AD"/>
    <w:rsid w:val="001367F5"/>
    <w:rsid w:val="0014473C"/>
    <w:rsid w:val="001667D7"/>
    <w:rsid w:val="00174B21"/>
    <w:rsid w:val="00174C11"/>
    <w:rsid w:val="001B4F1E"/>
    <w:rsid w:val="001B6133"/>
    <w:rsid w:val="001C3A50"/>
    <w:rsid w:val="001F6377"/>
    <w:rsid w:val="001F6FA0"/>
    <w:rsid w:val="001F76E0"/>
    <w:rsid w:val="00201339"/>
    <w:rsid w:val="002121B2"/>
    <w:rsid w:val="00230BE9"/>
    <w:rsid w:val="0025288B"/>
    <w:rsid w:val="002607A9"/>
    <w:rsid w:val="00275CAF"/>
    <w:rsid w:val="00280331"/>
    <w:rsid w:val="00280DAC"/>
    <w:rsid w:val="00283734"/>
    <w:rsid w:val="002869AC"/>
    <w:rsid w:val="002A158F"/>
    <w:rsid w:val="002A222C"/>
    <w:rsid w:val="002A57F2"/>
    <w:rsid w:val="002A6E0C"/>
    <w:rsid w:val="002C085D"/>
    <w:rsid w:val="002C6B0D"/>
    <w:rsid w:val="002D0213"/>
    <w:rsid w:val="002D6482"/>
    <w:rsid w:val="002E28B8"/>
    <w:rsid w:val="002E2AF1"/>
    <w:rsid w:val="002F5176"/>
    <w:rsid w:val="002F5760"/>
    <w:rsid w:val="003103D3"/>
    <w:rsid w:val="00313EE8"/>
    <w:rsid w:val="00315833"/>
    <w:rsid w:val="00317AE0"/>
    <w:rsid w:val="00317B5B"/>
    <w:rsid w:val="003223F2"/>
    <w:rsid w:val="00322ACE"/>
    <w:rsid w:val="00334117"/>
    <w:rsid w:val="003411B2"/>
    <w:rsid w:val="00352FC2"/>
    <w:rsid w:val="003535EA"/>
    <w:rsid w:val="00356DC0"/>
    <w:rsid w:val="003571AF"/>
    <w:rsid w:val="003702BC"/>
    <w:rsid w:val="00390165"/>
    <w:rsid w:val="00393141"/>
    <w:rsid w:val="0039466F"/>
    <w:rsid w:val="003956B2"/>
    <w:rsid w:val="00396141"/>
    <w:rsid w:val="003B6459"/>
    <w:rsid w:val="003C03CB"/>
    <w:rsid w:val="003C0573"/>
    <w:rsid w:val="003C5C95"/>
    <w:rsid w:val="003E3D15"/>
    <w:rsid w:val="004021FB"/>
    <w:rsid w:val="00412626"/>
    <w:rsid w:val="00414292"/>
    <w:rsid w:val="004174C4"/>
    <w:rsid w:val="00421D62"/>
    <w:rsid w:val="0042361A"/>
    <w:rsid w:val="00425078"/>
    <w:rsid w:val="00425B84"/>
    <w:rsid w:val="00434700"/>
    <w:rsid w:val="00434795"/>
    <w:rsid w:val="00435095"/>
    <w:rsid w:val="004357B8"/>
    <w:rsid w:val="00444104"/>
    <w:rsid w:val="00462118"/>
    <w:rsid w:val="00470250"/>
    <w:rsid w:val="0048538A"/>
    <w:rsid w:val="00497FCE"/>
    <w:rsid w:val="004A2271"/>
    <w:rsid w:val="004A711A"/>
    <w:rsid w:val="004B186B"/>
    <w:rsid w:val="004B3A24"/>
    <w:rsid w:val="004C3A15"/>
    <w:rsid w:val="004C444C"/>
    <w:rsid w:val="004D110E"/>
    <w:rsid w:val="004E0BCB"/>
    <w:rsid w:val="004E10CE"/>
    <w:rsid w:val="004E1948"/>
    <w:rsid w:val="004F6F87"/>
    <w:rsid w:val="00540D14"/>
    <w:rsid w:val="005450DC"/>
    <w:rsid w:val="005541C5"/>
    <w:rsid w:val="00564549"/>
    <w:rsid w:val="00565BEF"/>
    <w:rsid w:val="00572AA1"/>
    <w:rsid w:val="00572AA4"/>
    <w:rsid w:val="00592CFA"/>
    <w:rsid w:val="00592DEA"/>
    <w:rsid w:val="005938F8"/>
    <w:rsid w:val="005A004B"/>
    <w:rsid w:val="005A1438"/>
    <w:rsid w:val="005B34DF"/>
    <w:rsid w:val="005B4223"/>
    <w:rsid w:val="005B5059"/>
    <w:rsid w:val="005B75FC"/>
    <w:rsid w:val="005D3B4B"/>
    <w:rsid w:val="005E4DAC"/>
    <w:rsid w:val="005E6069"/>
    <w:rsid w:val="005E7449"/>
    <w:rsid w:val="005E78DE"/>
    <w:rsid w:val="005F7335"/>
    <w:rsid w:val="005F78B0"/>
    <w:rsid w:val="00600F72"/>
    <w:rsid w:val="006050BF"/>
    <w:rsid w:val="00624F23"/>
    <w:rsid w:val="00653652"/>
    <w:rsid w:val="00667BB9"/>
    <w:rsid w:val="00673E39"/>
    <w:rsid w:val="00692C46"/>
    <w:rsid w:val="00695B92"/>
    <w:rsid w:val="006B337B"/>
    <w:rsid w:val="006B5C25"/>
    <w:rsid w:val="006C2B7F"/>
    <w:rsid w:val="006C77BB"/>
    <w:rsid w:val="006D04FC"/>
    <w:rsid w:val="006D1A3F"/>
    <w:rsid w:val="006D2349"/>
    <w:rsid w:val="006E1799"/>
    <w:rsid w:val="006E18BB"/>
    <w:rsid w:val="006E2CA2"/>
    <w:rsid w:val="006F348A"/>
    <w:rsid w:val="00704060"/>
    <w:rsid w:val="0071107C"/>
    <w:rsid w:val="00731623"/>
    <w:rsid w:val="007324C7"/>
    <w:rsid w:val="00745641"/>
    <w:rsid w:val="00750FF5"/>
    <w:rsid w:val="00762502"/>
    <w:rsid w:val="00765683"/>
    <w:rsid w:val="00765B25"/>
    <w:rsid w:val="00776D3F"/>
    <w:rsid w:val="0078007C"/>
    <w:rsid w:val="00780550"/>
    <w:rsid w:val="0079532A"/>
    <w:rsid w:val="007A00D8"/>
    <w:rsid w:val="007C3E2D"/>
    <w:rsid w:val="007D4480"/>
    <w:rsid w:val="007D4E9B"/>
    <w:rsid w:val="007D56A5"/>
    <w:rsid w:val="007E1AA7"/>
    <w:rsid w:val="007E2520"/>
    <w:rsid w:val="007E459F"/>
    <w:rsid w:val="007E566E"/>
    <w:rsid w:val="007F2191"/>
    <w:rsid w:val="007F3B7F"/>
    <w:rsid w:val="007F7D62"/>
    <w:rsid w:val="00801C35"/>
    <w:rsid w:val="00804CE9"/>
    <w:rsid w:val="00804D34"/>
    <w:rsid w:val="00812CE8"/>
    <w:rsid w:val="00813A30"/>
    <w:rsid w:val="008157E8"/>
    <w:rsid w:val="00820D38"/>
    <w:rsid w:val="00832B68"/>
    <w:rsid w:val="008452F1"/>
    <w:rsid w:val="00856580"/>
    <w:rsid w:val="00865D02"/>
    <w:rsid w:val="00875E74"/>
    <w:rsid w:val="00877E39"/>
    <w:rsid w:val="00882E41"/>
    <w:rsid w:val="00885181"/>
    <w:rsid w:val="008940AF"/>
    <w:rsid w:val="008955C8"/>
    <w:rsid w:val="008A215B"/>
    <w:rsid w:val="008B1B85"/>
    <w:rsid w:val="008C5A59"/>
    <w:rsid w:val="008D1AA8"/>
    <w:rsid w:val="008F534F"/>
    <w:rsid w:val="009023E0"/>
    <w:rsid w:val="00933FAA"/>
    <w:rsid w:val="0094706A"/>
    <w:rsid w:val="00967801"/>
    <w:rsid w:val="009706C1"/>
    <w:rsid w:val="00974D08"/>
    <w:rsid w:val="009839D1"/>
    <w:rsid w:val="0098519C"/>
    <w:rsid w:val="0099417C"/>
    <w:rsid w:val="009A287E"/>
    <w:rsid w:val="009A4A40"/>
    <w:rsid w:val="009B3D4C"/>
    <w:rsid w:val="009B5124"/>
    <w:rsid w:val="009B6B25"/>
    <w:rsid w:val="009C5D7A"/>
    <w:rsid w:val="009D3C8F"/>
    <w:rsid w:val="009E1600"/>
    <w:rsid w:val="009E362F"/>
    <w:rsid w:val="009E3AB8"/>
    <w:rsid w:val="00A00D15"/>
    <w:rsid w:val="00A00EBB"/>
    <w:rsid w:val="00A23978"/>
    <w:rsid w:val="00A33F95"/>
    <w:rsid w:val="00A4142D"/>
    <w:rsid w:val="00A522CA"/>
    <w:rsid w:val="00A561D6"/>
    <w:rsid w:val="00A57246"/>
    <w:rsid w:val="00A739B8"/>
    <w:rsid w:val="00A908F0"/>
    <w:rsid w:val="00A97F7C"/>
    <w:rsid w:val="00AA5F64"/>
    <w:rsid w:val="00AC0407"/>
    <w:rsid w:val="00AC1083"/>
    <w:rsid w:val="00AC30C0"/>
    <w:rsid w:val="00AD6B4E"/>
    <w:rsid w:val="00AE294F"/>
    <w:rsid w:val="00AE4735"/>
    <w:rsid w:val="00B10BE9"/>
    <w:rsid w:val="00B13638"/>
    <w:rsid w:val="00B25BE5"/>
    <w:rsid w:val="00B6182D"/>
    <w:rsid w:val="00B63527"/>
    <w:rsid w:val="00B66DA2"/>
    <w:rsid w:val="00B7546E"/>
    <w:rsid w:val="00B81A83"/>
    <w:rsid w:val="00BA2403"/>
    <w:rsid w:val="00BA5DEC"/>
    <w:rsid w:val="00BB5AA4"/>
    <w:rsid w:val="00BC0B32"/>
    <w:rsid w:val="00BC10BD"/>
    <w:rsid w:val="00BC6397"/>
    <w:rsid w:val="00BD2D98"/>
    <w:rsid w:val="00BF50C3"/>
    <w:rsid w:val="00BF73C5"/>
    <w:rsid w:val="00C05639"/>
    <w:rsid w:val="00C27919"/>
    <w:rsid w:val="00C32CD8"/>
    <w:rsid w:val="00C3644F"/>
    <w:rsid w:val="00C47E23"/>
    <w:rsid w:val="00C567E4"/>
    <w:rsid w:val="00C62407"/>
    <w:rsid w:val="00C62DC6"/>
    <w:rsid w:val="00C822F1"/>
    <w:rsid w:val="00C8302F"/>
    <w:rsid w:val="00CB26C7"/>
    <w:rsid w:val="00CB6D9F"/>
    <w:rsid w:val="00CC3632"/>
    <w:rsid w:val="00CE5CBF"/>
    <w:rsid w:val="00D022C8"/>
    <w:rsid w:val="00D16B58"/>
    <w:rsid w:val="00D16DF5"/>
    <w:rsid w:val="00D26C1C"/>
    <w:rsid w:val="00D40A78"/>
    <w:rsid w:val="00D60F69"/>
    <w:rsid w:val="00D627AC"/>
    <w:rsid w:val="00D63E26"/>
    <w:rsid w:val="00D64EE6"/>
    <w:rsid w:val="00D656D7"/>
    <w:rsid w:val="00D775D3"/>
    <w:rsid w:val="00D91731"/>
    <w:rsid w:val="00D918FD"/>
    <w:rsid w:val="00D946D9"/>
    <w:rsid w:val="00D95F52"/>
    <w:rsid w:val="00D978BD"/>
    <w:rsid w:val="00DA1F53"/>
    <w:rsid w:val="00DC08D2"/>
    <w:rsid w:val="00DF3552"/>
    <w:rsid w:val="00DF7469"/>
    <w:rsid w:val="00DF7BEB"/>
    <w:rsid w:val="00E14E7F"/>
    <w:rsid w:val="00E270E3"/>
    <w:rsid w:val="00E4205D"/>
    <w:rsid w:val="00E50B33"/>
    <w:rsid w:val="00E7098F"/>
    <w:rsid w:val="00E70E8C"/>
    <w:rsid w:val="00E75DC2"/>
    <w:rsid w:val="00EC73BA"/>
    <w:rsid w:val="00ED1ED9"/>
    <w:rsid w:val="00ED5E51"/>
    <w:rsid w:val="00EE4CE6"/>
    <w:rsid w:val="00EE6FD7"/>
    <w:rsid w:val="00F03D99"/>
    <w:rsid w:val="00F066AC"/>
    <w:rsid w:val="00F07DF4"/>
    <w:rsid w:val="00F10F66"/>
    <w:rsid w:val="00F23870"/>
    <w:rsid w:val="00F3579C"/>
    <w:rsid w:val="00F409B3"/>
    <w:rsid w:val="00F44637"/>
    <w:rsid w:val="00F46401"/>
    <w:rsid w:val="00F55EB8"/>
    <w:rsid w:val="00F72E31"/>
    <w:rsid w:val="00F8205F"/>
    <w:rsid w:val="00FD1D9B"/>
    <w:rsid w:val="00FD56BD"/>
    <w:rsid w:val="00FE1A5C"/>
    <w:rsid w:val="00FE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customStyle="1" w:styleId="a">
    <w:name w:val="a"/>
    <w:basedOn w:val="Tipodeletrapredefinidodopargrafo"/>
    <w:rsid w:val="00A97F7C"/>
  </w:style>
  <w:style w:type="character" w:customStyle="1" w:styleId="l6">
    <w:name w:val="l6"/>
    <w:basedOn w:val="Tipodeletrapredefinidodopargrafo"/>
    <w:rsid w:val="0005135F"/>
  </w:style>
  <w:style w:type="character" w:customStyle="1" w:styleId="l7">
    <w:name w:val="l7"/>
    <w:basedOn w:val="Tipodeletrapredefinidodopargrafo"/>
    <w:rsid w:val="0005135F"/>
  </w:style>
  <w:style w:type="character" w:customStyle="1" w:styleId="l8">
    <w:name w:val="l8"/>
    <w:basedOn w:val="Tipodeletrapredefinidodopargrafo"/>
    <w:rsid w:val="0005135F"/>
  </w:style>
  <w:style w:type="character" w:customStyle="1" w:styleId="l9">
    <w:name w:val="l9"/>
    <w:basedOn w:val="Tipodeletrapredefinidodopargrafo"/>
    <w:rsid w:val="0005135F"/>
  </w:style>
  <w:style w:type="character" w:customStyle="1" w:styleId="l10">
    <w:name w:val="l10"/>
    <w:basedOn w:val="Tipodeletrapredefinidodopargrafo"/>
    <w:rsid w:val="00051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2473-B8FB-4E23-9055-BE0D72BE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2</cp:revision>
  <cp:lastPrinted>2014-01-19T19:39:00Z</cp:lastPrinted>
  <dcterms:created xsi:type="dcterms:W3CDTF">2015-10-20T16:32:00Z</dcterms:created>
  <dcterms:modified xsi:type="dcterms:W3CDTF">2015-10-20T16:32:00Z</dcterms:modified>
</cp:coreProperties>
</file>